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FB" w:rsidRDefault="009B391A"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er Volkshochschulverband Baden-Württemberg hat </w:t>
      </w:r>
      <w:r>
        <w:rPr>
          <w:rFonts w:ascii="Arial" w:hAnsi="Arial" w:cs="Arial"/>
          <w:sz w:val="20"/>
          <w:szCs w:val="20"/>
        </w:rPr>
        <w:t xml:space="preserve">am 16.03.2020 </w:t>
      </w:r>
      <w:r>
        <w:rPr>
          <w:rFonts w:ascii="Arial" w:hAnsi="Arial" w:cs="Arial"/>
          <w:sz w:val="20"/>
          <w:szCs w:val="20"/>
        </w:rPr>
        <w:t xml:space="preserve">mitgeteilt, dass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die Landesregierung mit der Verordnung über infektionsschützende Maßnahmen gegen die Ausbreitung des Virus SARS-Cov-2, der sog. Corona-Verordnung -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CoronaVO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vom heutigen Tag (16. März 2020) nach § 4 Absatz 1 den „Betrieb von Volkshochschulen“ (und vielen anderen Einrichtungen) ab morgen (17.März) bis auf weiteres untersagt“.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Laut Volkshochschulverband gilt die Verordnung zunächst bis zum 15. Juni 2020.</w:t>
      </w:r>
    </w:p>
    <w:sectPr w:rsidR="006B7CFB" w:rsidSect="00C9127E">
      <w:pgSz w:w="11906" w:h="16838"/>
      <w:pgMar w:top="1417" w:right="1417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1A"/>
    <w:rsid w:val="006B7CFB"/>
    <w:rsid w:val="009B391A"/>
    <w:rsid w:val="00C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A314-B69A-4007-A875-62A61E94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7BBA9FFA.dotm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Veronika</dc:creator>
  <cp:keywords/>
  <dc:description/>
  <cp:lastModifiedBy>Hummel, Veronika</cp:lastModifiedBy>
  <cp:revision>1</cp:revision>
  <dcterms:created xsi:type="dcterms:W3CDTF">2020-03-17T07:10:00Z</dcterms:created>
  <dcterms:modified xsi:type="dcterms:W3CDTF">2020-03-17T07:11:00Z</dcterms:modified>
</cp:coreProperties>
</file>